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F4CC" w14:textId="318A5603" w:rsidR="00F362CD" w:rsidRPr="00A51491" w:rsidRDefault="00FA2EA6" w:rsidP="00FD2076">
      <w:pPr>
        <w:tabs>
          <w:tab w:val="left" w:pos="6570"/>
        </w:tabs>
        <w:jc w:val="center"/>
        <w:rPr>
          <w:rFonts w:ascii="Arial Rounded MT Bold" w:hAnsi="Arial Rounded MT Bold"/>
          <w:b/>
          <w:bCs/>
          <w:sz w:val="27"/>
          <w:szCs w:val="27"/>
        </w:rPr>
      </w:pPr>
      <w:r w:rsidRPr="00A51491">
        <w:rPr>
          <w:rFonts w:ascii="Arial Rounded MT Bold" w:eastAsia="Calibri" w:hAnsi="Arial Rounded MT Bold" w:cs="Arial"/>
          <w:b/>
          <w:noProof/>
          <w:sz w:val="27"/>
          <w:szCs w:val="27"/>
        </w:rPr>
        <mc:AlternateContent>
          <mc:Choice Requires="wps">
            <w:drawing>
              <wp:anchor distT="0" distB="0" distL="114300" distR="114300" simplePos="0" relativeHeight="251660288" behindDoc="0" locked="0" layoutInCell="1" allowOverlap="1" wp14:anchorId="70EC3171" wp14:editId="2A1A1B4E">
                <wp:simplePos x="0" y="0"/>
                <wp:positionH relativeFrom="margin">
                  <wp:align>right</wp:align>
                </wp:positionH>
                <wp:positionV relativeFrom="paragraph">
                  <wp:posOffset>180975</wp:posOffset>
                </wp:positionV>
                <wp:extent cx="2390775" cy="594360"/>
                <wp:effectExtent l="0" t="0" r="28575" b="15240"/>
                <wp:wrapNone/>
                <wp:docPr id="2" name="Rectangle: Rounded Corners 2"/>
                <wp:cNvGraphicFramePr/>
                <a:graphic xmlns:a="http://schemas.openxmlformats.org/drawingml/2006/main">
                  <a:graphicData uri="http://schemas.microsoft.com/office/word/2010/wordprocessingShape">
                    <wps:wsp>
                      <wps:cNvSpPr/>
                      <wps:spPr>
                        <a:xfrm>
                          <a:off x="0" y="0"/>
                          <a:ext cx="2390775" cy="59436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5AD73D" w14:textId="583F8386" w:rsidR="009444BA" w:rsidRPr="000A2069" w:rsidRDefault="009444BA" w:rsidP="000A2069">
                            <w:pPr>
                              <w:pStyle w:val="Title"/>
                              <w:rPr>
                                <w:b/>
                                <w:bCs/>
                                <w:color w:val="385623" w:themeColor="accent6" w:themeShade="80"/>
                              </w:rPr>
                            </w:pPr>
                            <w:r w:rsidRPr="000A2069">
                              <w:rPr>
                                <w:b/>
                                <w:bCs/>
                                <w:color w:val="385623" w:themeColor="accent6" w:themeShade="80"/>
                              </w:rPr>
                              <w:t>PRESS 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C3171" id="Rectangle: Rounded Corners 2" o:spid="_x0000_s1026" style="position:absolute;left:0;text-align:left;margin-left:137.05pt;margin-top:14.25pt;width:188.25pt;height:46.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" fillcolor="#a8d08d [1945]" strokecolor="#1f3763 [1604]" strokeweight="1pt">
                <v:stroke joinstyle="miter"/>
                <v:textbox>
                  <w:txbxContent>
                    <w:p w14:paraId="465AD73D" w14:textId="583F8386" w:rsidR="009444BA" w:rsidRPr="000A2069" w:rsidRDefault="009444BA" w:rsidP="000A2069">
                      <w:pPr>
                        <w:pStyle w:val="Title"/>
                        <w:rPr>
                          <w:b/>
                          <w:bCs/>
                          <w:color w:val="385623" w:themeColor="accent6" w:themeShade="80"/>
                        </w:rPr>
                      </w:pPr>
                      <w:r w:rsidRPr="000A2069">
                        <w:rPr>
                          <w:b/>
                          <w:bCs/>
                          <w:color w:val="385623" w:themeColor="accent6" w:themeShade="80"/>
                        </w:rPr>
                        <w:t>PRESS RELEASE</w:t>
                      </w:r>
                    </w:p>
                  </w:txbxContent>
                </v:textbox>
                <w10:wrap anchorx="margin"/>
              </v:roundrect>
            </w:pict>
          </mc:Fallback>
        </mc:AlternateContent>
      </w:r>
      <w:r w:rsidR="002A6D6D" w:rsidRPr="00A51491">
        <w:rPr>
          <w:rFonts w:ascii="Arial Rounded MT Bold" w:eastAsia="Calibri" w:hAnsi="Arial Rounded MT Bold" w:cs="Arial"/>
          <w:b/>
          <w:noProof/>
          <w:sz w:val="27"/>
          <w:szCs w:val="27"/>
        </w:rPr>
        <w:drawing>
          <wp:anchor distT="0" distB="0" distL="114300" distR="114300" simplePos="0" relativeHeight="251659264" behindDoc="0" locked="0" layoutInCell="1" allowOverlap="1" wp14:anchorId="32E09E24" wp14:editId="36C4B723">
            <wp:simplePos x="0" y="0"/>
            <wp:positionH relativeFrom="column">
              <wp:posOffset>495300</wp:posOffset>
            </wp:positionH>
            <wp:positionV relativeFrom="paragraph">
              <wp:posOffset>200025</wp:posOffset>
            </wp:positionV>
            <wp:extent cx="828675" cy="723900"/>
            <wp:effectExtent l="0" t="0" r="0" b="0"/>
            <wp:wrapSquare wrapText="bothSides"/>
            <wp:docPr id="1" name="Picture 1" descr="C:\Users\AGBEKEYE\Documents\OIC-Deloitte\ood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BEKEYE\Documents\OIC-Deloitte\oodu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82E586" w14:textId="16BED1FB" w:rsidR="00FD2076" w:rsidRPr="00A51491" w:rsidRDefault="00FD2076" w:rsidP="007D3F50">
      <w:pPr>
        <w:tabs>
          <w:tab w:val="left" w:pos="6570"/>
        </w:tabs>
        <w:spacing w:after="0" w:line="240" w:lineRule="auto"/>
        <w:jc w:val="center"/>
        <w:rPr>
          <w:rFonts w:ascii="Arial Rounded MT Bold" w:hAnsi="Arial Rounded MT Bold" w:cs="Arial"/>
          <w:b/>
          <w:bCs/>
          <w:sz w:val="27"/>
          <w:szCs w:val="27"/>
        </w:rPr>
      </w:pPr>
    </w:p>
    <w:p w14:paraId="47623DD6" w14:textId="77777777" w:rsidR="00D9504E" w:rsidRPr="00A51491" w:rsidRDefault="00FD2076" w:rsidP="007D3F50">
      <w:pPr>
        <w:tabs>
          <w:tab w:val="left" w:pos="6570"/>
        </w:tabs>
        <w:spacing w:after="0" w:line="240" w:lineRule="auto"/>
        <w:rPr>
          <w:rFonts w:ascii="Arial Rounded MT Bold" w:hAnsi="Arial Rounded MT Bold" w:cs="Arial"/>
          <w:b/>
          <w:bCs/>
          <w:sz w:val="27"/>
          <w:szCs w:val="27"/>
        </w:rPr>
      </w:pPr>
      <w:r w:rsidRPr="00A51491">
        <w:rPr>
          <w:rFonts w:ascii="Arial Rounded MT Bold" w:hAnsi="Arial Rounded MT Bold" w:cs="Arial"/>
          <w:b/>
          <w:bCs/>
          <w:sz w:val="27"/>
          <w:szCs w:val="27"/>
        </w:rPr>
        <w:t xml:space="preserve">        </w:t>
      </w:r>
    </w:p>
    <w:p w14:paraId="77AC10AE" w14:textId="093B6A1B" w:rsidR="00FD2076" w:rsidRPr="00A51491" w:rsidRDefault="00FD2076" w:rsidP="007D3F50">
      <w:pPr>
        <w:tabs>
          <w:tab w:val="left" w:pos="6570"/>
        </w:tabs>
        <w:spacing w:after="0" w:line="240" w:lineRule="auto"/>
        <w:rPr>
          <w:rFonts w:ascii="Arial Rounded MT Bold" w:hAnsi="Arial Rounded MT Bold" w:cs="Arial"/>
          <w:b/>
          <w:bCs/>
          <w:sz w:val="27"/>
          <w:szCs w:val="27"/>
        </w:rPr>
      </w:pPr>
      <w:r w:rsidRPr="00A51491">
        <w:rPr>
          <w:rFonts w:ascii="Arial Rounded MT Bold" w:hAnsi="Arial Rounded MT Bold" w:cs="Arial"/>
          <w:b/>
          <w:bCs/>
          <w:sz w:val="27"/>
          <w:szCs w:val="27"/>
        </w:rPr>
        <w:t>ODU’A INVESTMENT COMPANY LIMITED</w:t>
      </w:r>
      <w:r w:rsidR="009444BA" w:rsidRPr="00A51491">
        <w:rPr>
          <w:rFonts w:ascii="Arial Rounded MT Bold" w:hAnsi="Arial Rounded MT Bold" w:cs="Arial"/>
          <w:b/>
          <w:bCs/>
          <w:sz w:val="27"/>
          <w:szCs w:val="27"/>
        </w:rPr>
        <w:tab/>
      </w:r>
    </w:p>
    <w:p w14:paraId="213130C8" w14:textId="77777777" w:rsidR="00A51491" w:rsidRPr="00A51491" w:rsidRDefault="00A51491" w:rsidP="00A51491">
      <w:pPr>
        <w:spacing w:after="0" w:line="240" w:lineRule="auto"/>
        <w:jc w:val="both"/>
        <w:rPr>
          <w:rFonts w:ascii="Arial Rounded MT Bold" w:eastAsia="Times New Roman" w:hAnsi="Arial Rounded MT Bold" w:cs="Arial"/>
          <w:b/>
          <w:bCs/>
          <w:color w:val="222222"/>
          <w:sz w:val="32"/>
          <w:szCs w:val="32"/>
        </w:rPr>
      </w:pPr>
    </w:p>
    <w:p w14:paraId="77293B73" w14:textId="77777777" w:rsidR="00A51491" w:rsidRPr="00A51491" w:rsidRDefault="00A51491" w:rsidP="00A51491">
      <w:pPr>
        <w:spacing w:after="0" w:line="240" w:lineRule="auto"/>
        <w:jc w:val="both"/>
        <w:rPr>
          <w:rFonts w:ascii="Arial Rounded MT Bold" w:eastAsia="Times New Roman" w:hAnsi="Arial Rounded MT Bold" w:cs="Tahoma"/>
          <w:b/>
          <w:bCs/>
          <w:color w:val="222222"/>
        </w:rPr>
      </w:pPr>
      <w:r w:rsidRPr="00A51491">
        <w:rPr>
          <w:rFonts w:ascii="Arial Rounded MT Bold" w:eastAsia="Times New Roman" w:hAnsi="Arial Rounded MT Bold" w:cs="Tahoma"/>
          <w:b/>
          <w:bCs/>
          <w:color w:val="222222"/>
        </w:rPr>
        <w:t xml:space="preserve">PRESS STATEMENT </w:t>
      </w:r>
    </w:p>
    <w:p w14:paraId="03DA9FF8" w14:textId="77777777" w:rsidR="00A51491" w:rsidRPr="00A51491" w:rsidRDefault="00A51491" w:rsidP="00A51491">
      <w:pPr>
        <w:spacing w:after="0" w:line="240" w:lineRule="auto"/>
        <w:jc w:val="both"/>
        <w:rPr>
          <w:rFonts w:ascii="Arial Rounded MT Bold" w:eastAsia="Times New Roman" w:hAnsi="Arial Rounded MT Bold" w:cs="Tahoma"/>
          <w:color w:val="222222"/>
        </w:rPr>
      </w:pPr>
    </w:p>
    <w:p w14:paraId="7537A3DD" w14:textId="77777777" w:rsidR="00A51491" w:rsidRPr="00A51491" w:rsidRDefault="00A51491" w:rsidP="00A51491">
      <w:pPr>
        <w:spacing w:after="0" w:line="240" w:lineRule="auto"/>
        <w:jc w:val="center"/>
        <w:rPr>
          <w:rFonts w:ascii="Arial Rounded MT Bold" w:eastAsia="Times New Roman" w:hAnsi="Arial Rounded MT Bold" w:cs="Tahoma"/>
          <w:b/>
          <w:bCs/>
          <w:color w:val="222222"/>
        </w:rPr>
      </w:pPr>
      <w:r w:rsidRPr="00A51491">
        <w:rPr>
          <w:rFonts w:ascii="Arial Rounded MT Bold" w:eastAsia="Times New Roman" w:hAnsi="Arial Rounded MT Bold" w:cs="Tahoma"/>
          <w:b/>
          <w:bCs/>
          <w:color w:val="222222"/>
        </w:rPr>
        <w:t>PREMIER HOTEL IBADAN TO BE REMODELLED INTO A 5-STAR HOTEL</w:t>
      </w:r>
    </w:p>
    <w:p w14:paraId="72964D05" w14:textId="77777777" w:rsidR="00A51491" w:rsidRPr="00A51491" w:rsidRDefault="00A51491" w:rsidP="00A51491">
      <w:pPr>
        <w:spacing w:after="0" w:line="240" w:lineRule="auto"/>
        <w:jc w:val="both"/>
        <w:rPr>
          <w:rFonts w:ascii="Arial Rounded MT Bold" w:eastAsia="Times New Roman" w:hAnsi="Arial Rounded MT Bold" w:cs="Tahoma"/>
          <w:color w:val="222222"/>
        </w:rPr>
      </w:pPr>
    </w:p>
    <w:p w14:paraId="0B159CD9" w14:textId="77777777" w:rsidR="00A51491" w:rsidRPr="00A51491" w:rsidRDefault="00A51491" w:rsidP="00A51491">
      <w:pPr>
        <w:spacing w:after="0" w:line="240" w:lineRule="auto"/>
        <w:jc w:val="both"/>
        <w:rPr>
          <w:rFonts w:ascii="Arial Rounded MT Bold" w:eastAsia="Times New Roman" w:hAnsi="Arial Rounded MT Bold" w:cs="Tahoma"/>
          <w:color w:val="222222"/>
        </w:rPr>
      </w:pPr>
      <w:r w:rsidRPr="00A51491">
        <w:rPr>
          <w:rFonts w:ascii="Arial Rounded MT Bold" w:eastAsia="Times New Roman" w:hAnsi="Arial Rounded MT Bold" w:cs="Tahoma"/>
          <w:color w:val="222222"/>
        </w:rPr>
        <w:t xml:space="preserve">Odu’a Investment Company Limited (OICL), owners of Premier Hotel, Ibadan hereby notify our stakeholders and the general public that in pursuit of excellence and commitment to reposition the Hotel, the Company has entered into a joint venture agreement with a seasoned international Hotel development and management company with the requisite expertise, technical and financial capacity for redeveloping and revamping the Hotel. </w:t>
      </w:r>
    </w:p>
    <w:p w14:paraId="572EF730" w14:textId="77777777" w:rsidR="00A51491" w:rsidRPr="00A51491" w:rsidRDefault="00A51491" w:rsidP="00A51491">
      <w:pPr>
        <w:spacing w:after="0" w:line="240" w:lineRule="auto"/>
        <w:jc w:val="both"/>
        <w:rPr>
          <w:rFonts w:ascii="Arial Rounded MT Bold" w:eastAsia="Times New Roman" w:hAnsi="Arial Rounded MT Bold" w:cs="Tahoma"/>
          <w:color w:val="222222"/>
        </w:rPr>
      </w:pPr>
    </w:p>
    <w:p w14:paraId="3FCDDBC8" w14:textId="77777777" w:rsidR="00A51491" w:rsidRPr="00A51491" w:rsidRDefault="00A51491" w:rsidP="00A51491">
      <w:pPr>
        <w:spacing w:after="0" w:line="240" w:lineRule="auto"/>
        <w:jc w:val="both"/>
        <w:rPr>
          <w:rFonts w:ascii="Arial Rounded MT Bold" w:eastAsia="Times New Roman" w:hAnsi="Arial Rounded MT Bold" w:cs="Tahoma"/>
          <w:color w:val="222222"/>
        </w:rPr>
      </w:pPr>
      <w:r w:rsidRPr="00A51491">
        <w:rPr>
          <w:rFonts w:ascii="Arial Rounded MT Bold" w:eastAsia="Times New Roman" w:hAnsi="Arial Rounded MT Bold" w:cs="Tahoma"/>
          <w:color w:val="222222"/>
        </w:rPr>
        <w:t xml:space="preserve">As a result, Premier Hotel will be shut down immediately in order to have a safe environment for the commencement, execution, and timely completion of the project. </w:t>
      </w:r>
    </w:p>
    <w:p w14:paraId="57755E59" w14:textId="77777777" w:rsidR="00A51491" w:rsidRPr="00A51491" w:rsidRDefault="00A51491" w:rsidP="00A51491">
      <w:pPr>
        <w:spacing w:after="0" w:line="240" w:lineRule="auto"/>
        <w:jc w:val="both"/>
        <w:rPr>
          <w:rFonts w:ascii="Arial Rounded MT Bold" w:eastAsia="Times New Roman" w:hAnsi="Arial Rounded MT Bold" w:cs="Tahoma"/>
          <w:color w:val="222222"/>
        </w:rPr>
      </w:pPr>
    </w:p>
    <w:p w14:paraId="4CB15C3D" w14:textId="77777777" w:rsidR="00A51491" w:rsidRPr="00A51491" w:rsidRDefault="00A51491" w:rsidP="00A51491">
      <w:pPr>
        <w:spacing w:after="0" w:line="240" w:lineRule="auto"/>
        <w:jc w:val="both"/>
        <w:rPr>
          <w:rFonts w:ascii="Arial Rounded MT Bold" w:eastAsia="Times New Roman" w:hAnsi="Arial Rounded MT Bold" w:cs="Tahoma"/>
          <w:color w:val="222222"/>
        </w:rPr>
      </w:pPr>
      <w:r w:rsidRPr="00A51491">
        <w:rPr>
          <w:rFonts w:ascii="Arial Rounded MT Bold" w:eastAsia="Times New Roman" w:hAnsi="Arial Rounded MT Bold" w:cs="Tahoma"/>
          <w:color w:val="222222"/>
        </w:rPr>
        <w:t>The hotel redevelopment project will entail remodeling, renovating, and upgrading the existing structure as well as adding new and modern facilities befitting of a 5-Star world class Hotel. This will take place in phases with anticipation that the first phase will be completed within 24 months.</w:t>
      </w:r>
    </w:p>
    <w:p w14:paraId="4B2C7D2E" w14:textId="77777777" w:rsidR="00A51491" w:rsidRPr="00A51491" w:rsidRDefault="00A51491" w:rsidP="00A51491">
      <w:pPr>
        <w:spacing w:after="0" w:line="240" w:lineRule="auto"/>
        <w:jc w:val="both"/>
        <w:rPr>
          <w:rFonts w:ascii="Arial Rounded MT Bold" w:eastAsia="Times New Roman" w:hAnsi="Arial Rounded MT Bold" w:cs="Tahoma"/>
          <w:color w:val="222222"/>
        </w:rPr>
      </w:pPr>
    </w:p>
    <w:p w14:paraId="04CB3291" w14:textId="77777777" w:rsidR="00A51491" w:rsidRPr="00A51491" w:rsidRDefault="00A51491" w:rsidP="00A51491">
      <w:pPr>
        <w:spacing w:after="0" w:line="240" w:lineRule="auto"/>
        <w:jc w:val="both"/>
        <w:rPr>
          <w:rFonts w:ascii="Arial Rounded MT Bold" w:eastAsia="Times New Roman" w:hAnsi="Arial Rounded MT Bold" w:cs="Tahoma"/>
          <w:color w:val="222222"/>
        </w:rPr>
      </w:pPr>
      <w:r w:rsidRPr="00A51491">
        <w:rPr>
          <w:rFonts w:ascii="Arial Rounded MT Bold" w:eastAsia="Times New Roman" w:hAnsi="Arial Rounded MT Bold" w:cs="Tahoma"/>
          <w:color w:val="222222"/>
        </w:rPr>
        <w:t xml:space="preserve">The </w:t>
      </w:r>
      <w:r w:rsidRPr="00A51491">
        <w:rPr>
          <w:rFonts w:ascii="Arial Rounded MT Bold" w:eastAsia="Times New Roman" w:hAnsi="Arial Rounded MT Bold" w:cs="Tahoma"/>
          <w:b/>
          <w:bCs/>
          <w:color w:val="222222"/>
        </w:rPr>
        <w:t>‘’New Premier Hotel’’</w:t>
      </w:r>
      <w:r w:rsidRPr="00A51491">
        <w:rPr>
          <w:rFonts w:ascii="Arial Rounded MT Bold" w:eastAsia="Times New Roman" w:hAnsi="Arial Rounded MT Bold" w:cs="Tahoma"/>
          <w:color w:val="222222"/>
        </w:rPr>
        <w:t xml:space="preserve"> when completed will transit into additional upgraded rooms, equipped with international standard conferencing facilities, modern recreation and fitness centers, multiple restaurants serving African and Continental cuisines, etc.</w:t>
      </w:r>
    </w:p>
    <w:p w14:paraId="025FAAE3" w14:textId="77777777" w:rsidR="00A51491" w:rsidRPr="00A51491" w:rsidRDefault="00A51491" w:rsidP="00A51491">
      <w:pPr>
        <w:spacing w:after="0" w:line="240" w:lineRule="auto"/>
        <w:jc w:val="both"/>
        <w:rPr>
          <w:rFonts w:ascii="Arial Rounded MT Bold" w:eastAsia="Times New Roman" w:hAnsi="Arial Rounded MT Bold" w:cs="Tahoma"/>
          <w:color w:val="222222"/>
        </w:rPr>
      </w:pPr>
    </w:p>
    <w:p w14:paraId="2B2B8183" w14:textId="77777777" w:rsidR="00A51491" w:rsidRPr="00A51491" w:rsidRDefault="00A51491" w:rsidP="00A51491">
      <w:pPr>
        <w:spacing w:after="0" w:line="240" w:lineRule="auto"/>
        <w:jc w:val="both"/>
        <w:rPr>
          <w:rFonts w:ascii="Arial Rounded MT Bold" w:eastAsia="Times New Roman" w:hAnsi="Arial Rounded MT Bold" w:cs="Tahoma"/>
          <w:color w:val="222222"/>
        </w:rPr>
      </w:pPr>
      <w:r w:rsidRPr="00A51491">
        <w:rPr>
          <w:rFonts w:ascii="Arial Rounded MT Bold" w:eastAsia="Times New Roman" w:hAnsi="Arial Rounded MT Bold" w:cs="Tahoma"/>
          <w:color w:val="222222"/>
        </w:rPr>
        <w:t>We have sought all necessary statutory and regulatory approvals from all relevant agencies.</w:t>
      </w:r>
    </w:p>
    <w:p w14:paraId="3F14372A" w14:textId="77777777" w:rsidR="00A51491" w:rsidRPr="00A51491" w:rsidRDefault="00A51491" w:rsidP="00A51491">
      <w:pPr>
        <w:spacing w:after="0" w:line="240" w:lineRule="auto"/>
        <w:jc w:val="both"/>
        <w:rPr>
          <w:rFonts w:ascii="Arial Rounded MT Bold" w:eastAsia="Times New Roman" w:hAnsi="Arial Rounded MT Bold" w:cs="Tahoma"/>
          <w:color w:val="222222"/>
        </w:rPr>
      </w:pPr>
    </w:p>
    <w:p w14:paraId="0595160F" w14:textId="77777777" w:rsidR="00A51491" w:rsidRPr="00A51491" w:rsidRDefault="00A51491" w:rsidP="00A51491">
      <w:pPr>
        <w:spacing w:after="0" w:line="240" w:lineRule="auto"/>
        <w:jc w:val="both"/>
        <w:rPr>
          <w:rFonts w:ascii="Arial Rounded MT Bold" w:eastAsia="Times New Roman" w:hAnsi="Arial Rounded MT Bold" w:cs="Tahoma"/>
          <w:color w:val="222222"/>
        </w:rPr>
      </w:pPr>
      <w:r w:rsidRPr="00A51491">
        <w:rPr>
          <w:rFonts w:ascii="Arial Rounded MT Bold" w:eastAsia="Times New Roman" w:hAnsi="Arial Rounded MT Bold" w:cs="Tahoma"/>
          <w:color w:val="222222"/>
        </w:rPr>
        <w:t xml:space="preserve">All obligations of the Hotel are being fulfilled and appropriate stakeholders in this respect are fully engaged in line with best practice. </w:t>
      </w:r>
    </w:p>
    <w:p w14:paraId="437C0215" w14:textId="77777777" w:rsidR="00A51491" w:rsidRPr="00A51491" w:rsidRDefault="00A51491" w:rsidP="00A51491">
      <w:pPr>
        <w:spacing w:after="0" w:line="240" w:lineRule="auto"/>
        <w:jc w:val="both"/>
        <w:rPr>
          <w:rFonts w:ascii="Arial Rounded MT Bold" w:eastAsia="Times New Roman" w:hAnsi="Arial Rounded MT Bold" w:cs="Tahoma"/>
          <w:color w:val="222222"/>
        </w:rPr>
      </w:pPr>
    </w:p>
    <w:p w14:paraId="0F46A28B" w14:textId="77777777" w:rsidR="00A51491" w:rsidRPr="00A51491" w:rsidRDefault="00A51491" w:rsidP="006B41D8">
      <w:pPr>
        <w:spacing w:after="0" w:line="240" w:lineRule="auto"/>
        <w:jc w:val="both"/>
        <w:rPr>
          <w:rFonts w:ascii="Arial Rounded MT Bold" w:eastAsia="Times New Roman" w:hAnsi="Arial Rounded MT Bold" w:cs="Tahoma"/>
          <w:b/>
          <w:bCs/>
          <w:color w:val="222222"/>
        </w:rPr>
      </w:pPr>
    </w:p>
    <w:p w14:paraId="7C8D7105" w14:textId="2E2907F0" w:rsidR="009444BA" w:rsidRPr="00A51491" w:rsidRDefault="00A51491" w:rsidP="00A51491">
      <w:pPr>
        <w:spacing w:after="0" w:line="240" w:lineRule="auto"/>
        <w:jc w:val="both"/>
        <w:rPr>
          <w:rFonts w:ascii="Arial Rounded MT Bold" w:hAnsi="Arial Rounded MT Bold" w:cs="Tahoma"/>
          <w:b/>
          <w:sz w:val="24"/>
          <w:szCs w:val="24"/>
        </w:rPr>
      </w:pPr>
      <w:r w:rsidRPr="00A51491">
        <w:rPr>
          <w:rFonts w:ascii="Arial Rounded MT Bold" w:eastAsia="Times New Roman" w:hAnsi="Arial Rounded MT Bold" w:cs="Tahoma"/>
          <w:b/>
          <w:bCs/>
          <w:color w:val="222222"/>
        </w:rPr>
        <w:t>18</w:t>
      </w:r>
      <w:r w:rsidRPr="00A51491">
        <w:rPr>
          <w:rFonts w:ascii="Arial Rounded MT Bold" w:eastAsia="Times New Roman" w:hAnsi="Arial Rounded MT Bold" w:cs="Tahoma"/>
          <w:b/>
          <w:bCs/>
          <w:color w:val="222222"/>
          <w:vertAlign w:val="superscript"/>
        </w:rPr>
        <w:t>th</w:t>
      </w:r>
      <w:r w:rsidRPr="00A51491">
        <w:rPr>
          <w:rFonts w:ascii="Arial Rounded MT Bold" w:eastAsia="Times New Roman" w:hAnsi="Arial Rounded MT Bold" w:cs="Tahoma"/>
          <w:b/>
          <w:bCs/>
          <w:color w:val="222222"/>
        </w:rPr>
        <w:t xml:space="preserve"> January, 2023</w:t>
      </w:r>
      <w:r w:rsidR="009444BA" w:rsidRPr="00A51491">
        <w:rPr>
          <w:rFonts w:ascii="Arial Rounded MT Bold" w:hAnsi="Arial Rounded MT Bold" w:cs="Tahoma"/>
          <w:noProof/>
        </w:rPr>
        <mc:AlternateContent>
          <mc:Choice Requires="wps">
            <w:drawing>
              <wp:anchor distT="0" distB="0" distL="114300" distR="114300" simplePos="0" relativeHeight="251662336" behindDoc="0" locked="0" layoutInCell="1" allowOverlap="1" wp14:anchorId="155F7B6B" wp14:editId="0747E2ED">
                <wp:simplePos x="0" y="0"/>
                <wp:positionH relativeFrom="column">
                  <wp:posOffset>5745480</wp:posOffset>
                </wp:positionH>
                <wp:positionV relativeFrom="paragraph">
                  <wp:posOffset>28575</wp:posOffset>
                </wp:positionV>
                <wp:extent cx="2910840" cy="350520"/>
                <wp:effectExtent l="0" t="0" r="22860" b="11430"/>
                <wp:wrapNone/>
                <wp:docPr id="4" name="Rectangle 4"/>
                <wp:cNvGraphicFramePr/>
                <a:graphic xmlns:a="http://schemas.openxmlformats.org/drawingml/2006/main">
                  <a:graphicData uri="http://schemas.microsoft.com/office/word/2010/wordprocessingShape">
                    <wps:wsp>
                      <wps:cNvSpPr/>
                      <wps:spPr>
                        <a:xfrm>
                          <a:off x="0" y="0"/>
                          <a:ext cx="2910840" cy="35052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E8F7B8" w14:textId="28F6FCD8" w:rsidR="00F62C05" w:rsidRPr="00D569BD" w:rsidRDefault="00F62C05" w:rsidP="00F62C05">
                            <w:pPr>
                              <w:spacing w:after="0" w:line="240" w:lineRule="auto"/>
                              <w:jc w:val="both"/>
                              <w:rPr>
                                <w:rFonts w:ascii="Arial Rounded MT Bold" w:eastAsia="Times New Roman" w:hAnsi="Arial Rounded MT Bold" w:cs="Arial"/>
                                <w:b/>
                                <w:bCs/>
                                <w:color w:val="222222"/>
                                <w:sz w:val="20"/>
                                <w:szCs w:val="20"/>
                              </w:rPr>
                            </w:pPr>
                            <w:r w:rsidRPr="00D569BD">
                              <w:rPr>
                                <w:rFonts w:ascii="Arial Rounded MT Bold" w:eastAsia="Times New Roman" w:hAnsi="Arial Rounded MT Bold" w:cs="Arial"/>
                                <w:b/>
                                <w:bCs/>
                                <w:color w:val="222222"/>
                                <w:sz w:val="18"/>
                                <w:szCs w:val="18"/>
                              </w:rPr>
                              <w:t xml:space="preserve"> </w:t>
                            </w:r>
                            <w:r w:rsidRPr="00D569BD">
                              <w:rPr>
                                <w:rFonts w:ascii="Arial Rounded MT Bold" w:eastAsia="Times New Roman" w:hAnsi="Arial Rounded MT Bold" w:cs="Arial"/>
                                <w:b/>
                                <w:bCs/>
                                <w:color w:val="DEEAF6" w:themeColor="accent5" w:themeTint="33"/>
                                <w:sz w:val="20"/>
                                <w:szCs w:val="20"/>
                              </w:rPr>
                              <w:t>HEAD, BRANDING &amp; COMMUNICATION</w:t>
                            </w:r>
                          </w:p>
                          <w:p w14:paraId="72E041EB" w14:textId="4AEB72E3" w:rsidR="009444BA" w:rsidRPr="00D569BD" w:rsidRDefault="009444BA" w:rsidP="009444BA">
                            <w:pPr>
                              <w:jc w:val="center"/>
                              <w:rPr>
                                <w:rFonts w:ascii="Arial Rounded MT Bold" w:hAnsi="Arial Rounded MT Bold"/>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F7B6B" id="Rectangle 4" o:spid="_x0000_s1027" style="position:absolute;left:0;text-align:left;margin-left:452.4pt;margin-top:2.25pt;width:229.2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" fillcolor="#a8d08d [1945]" strokecolor="#1f3763 [1604]" strokeweight="1pt">
                <v:textbox>
                  <w:txbxContent>
                    <w:p w14:paraId="22E8F7B8" w14:textId="28F6FCD8" w:rsidR="00F62C05" w:rsidRPr="00D569BD" w:rsidRDefault="00F62C05" w:rsidP="00F62C05">
                      <w:pPr>
                        <w:spacing w:after="0" w:line="240" w:lineRule="auto"/>
                        <w:jc w:val="both"/>
                        <w:rPr>
                          <w:rFonts w:ascii="Arial Rounded MT Bold" w:eastAsia="Times New Roman" w:hAnsi="Arial Rounded MT Bold" w:cs="Arial"/>
                          <w:b/>
                          <w:bCs/>
                          <w:color w:val="222222"/>
                          <w:sz w:val="20"/>
                          <w:szCs w:val="20"/>
                        </w:rPr>
                      </w:pPr>
                      <w:r w:rsidRPr="00D569BD">
                        <w:rPr>
                          <w:rFonts w:ascii="Arial Rounded MT Bold" w:eastAsia="Times New Roman" w:hAnsi="Arial Rounded MT Bold" w:cs="Arial"/>
                          <w:b/>
                          <w:bCs/>
                          <w:color w:val="222222"/>
                          <w:sz w:val="18"/>
                          <w:szCs w:val="18"/>
                        </w:rPr>
                        <w:t xml:space="preserve"> </w:t>
                      </w:r>
                      <w:r w:rsidRPr="00D569BD">
                        <w:rPr>
                          <w:rFonts w:ascii="Arial Rounded MT Bold" w:eastAsia="Times New Roman" w:hAnsi="Arial Rounded MT Bold" w:cs="Arial"/>
                          <w:b/>
                          <w:bCs/>
                          <w:color w:val="DEEAF6" w:themeColor="accent5" w:themeTint="33"/>
                          <w:sz w:val="20"/>
                          <w:szCs w:val="20"/>
                        </w:rPr>
                        <w:t>HEAD, BRANDING &amp; COMMUNICATION</w:t>
                      </w:r>
                    </w:p>
                    <w:p w14:paraId="72E041EB" w14:textId="4AEB72E3" w:rsidR="009444BA" w:rsidRPr="00D569BD" w:rsidRDefault="009444BA" w:rsidP="009444BA">
                      <w:pPr>
                        <w:jc w:val="center"/>
                        <w:rPr>
                          <w:rFonts w:ascii="Arial Rounded MT Bold" w:hAnsi="Arial Rounded MT Bold"/>
                          <w:b/>
                          <w:sz w:val="18"/>
                          <w:szCs w:val="18"/>
                        </w:rPr>
                      </w:pPr>
                    </w:p>
                  </w:txbxContent>
                </v:textbox>
              </v:rect>
            </w:pict>
          </mc:Fallback>
        </mc:AlternateContent>
      </w:r>
      <w:r w:rsidR="009444BA" w:rsidRPr="00A51491">
        <w:rPr>
          <w:rFonts w:ascii="Arial Rounded MT Bold" w:hAnsi="Arial Rounded MT Bold" w:cs="Tahoma"/>
          <w:noProof/>
        </w:rPr>
        <mc:AlternateContent>
          <mc:Choice Requires="wps">
            <w:drawing>
              <wp:anchor distT="0" distB="0" distL="114300" distR="114300" simplePos="0" relativeHeight="251661312" behindDoc="0" locked="0" layoutInCell="1" allowOverlap="1" wp14:anchorId="2558A0F4" wp14:editId="4194DD85">
                <wp:simplePos x="0" y="0"/>
                <wp:positionH relativeFrom="column">
                  <wp:posOffset>5654040</wp:posOffset>
                </wp:positionH>
                <wp:positionV relativeFrom="paragraph">
                  <wp:posOffset>9525</wp:posOffset>
                </wp:positionV>
                <wp:extent cx="3014980" cy="1470660"/>
                <wp:effectExtent l="0" t="0" r="13970" b="15240"/>
                <wp:wrapNone/>
                <wp:docPr id="3" name="Rectangle 3"/>
                <wp:cNvGraphicFramePr/>
                <a:graphic xmlns:a="http://schemas.openxmlformats.org/drawingml/2006/main">
                  <a:graphicData uri="http://schemas.microsoft.com/office/word/2010/wordprocessingShape">
                    <wps:wsp>
                      <wps:cNvSpPr/>
                      <wps:spPr>
                        <a:xfrm>
                          <a:off x="0" y="0"/>
                          <a:ext cx="3014980" cy="14706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D876E3" w14:textId="77777777" w:rsidR="000C3AA7" w:rsidRDefault="000C3AA7" w:rsidP="005B49FB">
                            <w:pPr>
                              <w:spacing w:after="0"/>
                              <w:rPr>
                                <w:rFonts w:ascii="Bookman Old Style" w:hAnsi="Bookman Old Style"/>
                                <w:sz w:val="28"/>
                              </w:rPr>
                            </w:pPr>
                          </w:p>
                          <w:p w14:paraId="3467BF86" w14:textId="77777777" w:rsidR="000C3AA7" w:rsidRDefault="000C3AA7" w:rsidP="005B49FB">
                            <w:pPr>
                              <w:spacing w:after="0"/>
                              <w:rPr>
                                <w:rFonts w:ascii="Bookman Old Style" w:hAnsi="Bookman Old Style"/>
                                <w:sz w:val="28"/>
                              </w:rPr>
                            </w:pPr>
                          </w:p>
                          <w:p w14:paraId="69A97415" w14:textId="4B55C4B2" w:rsidR="009444BA" w:rsidRPr="00975A7A" w:rsidRDefault="009444BA" w:rsidP="005B49FB">
                            <w:pPr>
                              <w:spacing w:after="0"/>
                              <w:rPr>
                                <w:rFonts w:ascii="Bookman Old Style" w:hAnsi="Bookman Old Style"/>
                                <w:b/>
                                <w:bCs/>
                                <w:sz w:val="16"/>
                                <w:szCs w:val="16"/>
                              </w:rPr>
                            </w:pPr>
                            <w:r w:rsidRPr="00975A7A">
                              <w:rPr>
                                <w:rFonts w:ascii="Bookman Old Style" w:hAnsi="Bookman Old Style"/>
                                <w:b/>
                                <w:bCs/>
                                <w:sz w:val="16"/>
                                <w:szCs w:val="16"/>
                              </w:rPr>
                              <w:t xml:space="preserve">Victor </w:t>
                            </w:r>
                            <w:proofErr w:type="spellStart"/>
                            <w:r w:rsidRPr="00975A7A">
                              <w:rPr>
                                <w:rFonts w:ascii="Bookman Old Style" w:hAnsi="Bookman Old Style"/>
                                <w:b/>
                                <w:bCs/>
                                <w:sz w:val="16"/>
                                <w:szCs w:val="16"/>
                              </w:rPr>
                              <w:t>Ayetoro</w:t>
                            </w:r>
                            <w:proofErr w:type="spellEnd"/>
                          </w:p>
                          <w:p w14:paraId="1C9868FB" w14:textId="653DA500" w:rsidR="005B49FB" w:rsidRPr="00975A7A" w:rsidRDefault="005B49FB" w:rsidP="005B49FB">
                            <w:pPr>
                              <w:spacing w:after="0"/>
                              <w:rPr>
                                <w:rFonts w:ascii="Bookman Old Style" w:hAnsi="Bookman Old Style"/>
                                <w:b/>
                                <w:bCs/>
                                <w:sz w:val="16"/>
                                <w:szCs w:val="16"/>
                              </w:rPr>
                            </w:pPr>
                          </w:p>
                          <w:p w14:paraId="4C778E68" w14:textId="1E001F41" w:rsidR="009444BA" w:rsidRPr="00975A7A" w:rsidRDefault="00D87247" w:rsidP="005B49FB">
                            <w:pPr>
                              <w:spacing w:after="0" w:line="240" w:lineRule="auto"/>
                              <w:rPr>
                                <w:rFonts w:ascii="Arial Rounded MT Bold" w:hAnsi="Arial Rounded MT Bold"/>
                                <w:b/>
                                <w:bCs/>
                                <w:sz w:val="16"/>
                                <w:szCs w:val="16"/>
                              </w:rPr>
                            </w:pPr>
                            <w:r w:rsidRPr="00975A7A">
                              <w:rPr>
                                <w:rFonts w:ascii="Arial Rounded MT Bold" w:hAnsi="Arial Rounded MT Bold"/>
                                <w:b/>
                                <w:bCs/>
                                <w:sz w:val="16"/>
                                <w:szCs w:val="16"/>
                              </w:rPr>
                              <w:t>08035645584</w:t>
                            </w:r>
                          </w:p>
                          <w:p w14:paraId="05BBD1B1" w14:textId="77777777" w:rsidR="005B49FB" w:rsidRPr="00975A7A" w:rsidRDefault="005B49FB" w:rsidP="005B49FB">
                            <w:pPr>
                              <w:spacing w:after="0" w:line="240" w:lineRule="auto"/>
                              <w:rPr>
                                <w:rFonts w:ascii="Arial Rounded MT Bold" w:hAnsi="Arial Rounded MT Bold"/>
                                <w:b/>
                                <w:bCs/>
                                <w:sz w:val="16"/>
                                <w:szCs w:val="16"/>
                              </w:rPr>
                            </w:pPr>
                          </w:p>
                          <w:p w14:paraId="7C9029F2" w14:textId="116814F2" w:rsidR="00D87247" w:rsidRPr="00975A7A" w:rsidRDefault="00000000" w:rsidP="005B49FB">
                            <w:pPr>
                              <w:spacing w:after="0"/>
                              <w:rPr>
                                <w:rStyle w:val="Hyperlink"/>
                                <w:rFonts w:ascii="Arial Rounded MT Bold" w:hAnsi="Arial Rounded MT Bold"/>
                                <w:b/>
                                <w:bCs/>
                                <w:color w:val="auto"/>
                                <w:sz w:val="16"/>
                                <w:szCs w:val="16"/>
                                <w:u w:val="none"/>
                              </w:rPr>
                            </w:pPr>
                            <w:hyperlink r:id="rId6" w:history="1">
                              <w:r w:rsidR="00D87247" w:rsidRPr="00975A7A">
                                <w:rPr>
                                  <w:rStyle w:val="Hyperlink"/>
                                  <w:rFonts w:ascii="Arial Rounded MT Bold" w:hAnsi="Arial Rounded MT Bold"/>
                                  <w:b/>
                                  <w:bCs/>
                                  <w:color w:val="auto"/>
                                  <w:sz w:val="16"/>
                                  <w:szCs w:val="16"/>
                                  <w:u w:val="none"/>
                                </w:rPr>
                                <w:t>victor.ayetoro@oduainvestment.com.ng</w:t>
                              </w:r>
                            </w:hyperlink>
                          </w:p>
                          <w:p w14:paraId="60F850BE" w14:textId="77777777" w:rsidR="005B49FB" w:rsidRPr="00975A7A" w:rsidRDefault="005B49FB" w:rsidP="005B49FB">
                            <w:pPr>
                              <w:spacing w:after="0"/>
                              <w:rPr>
                                <w:rFonts w:ascii="Arial Rounded MT Bold" w:hAnsi="Arial Rounded MT Bold"/>
                                <w:b/>
                                <w:bCs/>
                                <w:sz w:val="16"/>
                                <w:szCs w:val="16"/>
                              </w:rPr>
                            </w:pPr>
                          </w:p>
                          <w:p w14:paraId="6DD95D3F" w14:textId="2CD60F71" w:rsidR="00D87247" w:rsidRPr="00975A7A" w:rsidRDefault="00D87247" w:rsidP="005B49FB">
                            <w:pPr>
                              <w:spacing w:after="0"/>
                              <w:rPr>
                                <w:rFonts w:ascii="Arial Rounded MT Bold" w:hAnsi="Arial Rounded MT Bold"/>
                                <w:b/>
                                <w:bCs/>
                                <w:sz w:val="16"/>
                                <w:szCs w:val="16"/>
                              </w:rPr>
                            </w:pPr>
                            <w:r w:rsidRPr="00975A7A">
                              <w:rPr>
                                <w:rFonts w:ascii="Arial Rounded MT Bold" w:hAnsi="Arial Rounded MT Bold"/>
                                <w:b/>
                                <w:bCs/>
                                <w:sz w:val="16"/>
                                <w:szCs w:val="16"/>
                              </w:rPr>
                              <w:t>www.oduainvestment.com.ng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8A0F4" id="Rectangle 3" o:spid="_x0000_s1028" style="position:absolute;left:0;text-align:left;margin-left:445.2pt;margin-top:.75pt;width:237.4pt;height:1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" fillcolor="white [3201]" strokecolor="#70ad47 [3209]" strokeweight="1pt">
                <v:textbox>
                  <w:txbxContent>
                    <w:p w14:paraId="40D876E3" w14:textId="77777777" w:rsidR="000C3AA7" w:rsidRDefault="000C3AA7" w:rsidP="005B49FB">
                      <w:pPr>
                        <w:spacing w:after="0"/>
                        <w:rPr>
                          <w:rFonts w:ascii="Bookman Old Style" w:hAnsi="Bookman Old Style"/>
                          <w:sz w:val="28"/>
                        </w:rPr>
                      </w:pPr>
                    </w:p>
                    <w:p w14:paraId="3467BF86" w14:textId="77777777" w:rsidR="000C3AA7" w:rsidRDefault="000C3AA7" w:rsidP="005B49FB">
                      <w:pPr>
                        <w:spacing w:after="0"/>
                        <w:rPr>
                          <w:rFonts w:ascii="Bookman Old Style" w:hAnsi="Bookman Old Style"/>
                          <w:sz w:val="28"/>
                        </w:rPr>
                      </w:pPr>
                    </w:p>
                    <w:p w14:paraId="69A97415" w14:textId="4B55C4B2" w:rsidR="009444BA" w:rsidRPr="00975A7A" w:rsidRDefault="009444BA" w:rsidP="005B49FB">
                      <w:pPr>
                        <w:spacing w:after="0"/>
                        <w:rPr>
                          <w:rFonts w:ascii="Bookman Old Style" w:hAnsi="Bookman Old Style"/>
                          <w:b/>
                          <w:bCs/>
                          <w:sz w:val="16"/>
                          <w:szCs w:val="16"/>
                        </w:rPr>
                      </w:pPr>
                      <w:r w:rsidRPr="00975A7A">
                        <w:rPr>
                          <w:rFonts w:ascii="Bookman Old Style" w:hAnsi="Bookman Old Style"/>
                          <w:b/>
                          <w:bCs/>
                          <w:sz w:val="16"/>
                          <w:szCs w:val="16"/>
                        </w:rPr>
                        <w:t xml:space="preserve">Victor </w:t>
                      </w:r>
                      <w:proofErr w:type="spellStart"/>
                      <w:r w:rsidRPr="00975A7A">
                        <w:rPr>
                          <w:rFonts w:ascii="Bookman Old Style" w:hAnsi="Bookman Old Style"/>
                          <w:b/>
                          <w:bCs/>
                          <w:sz w:val="16"/>
                          <w:szCs w:val="16"/>
                        </w:rPr>
                        <w:t>Ayetoro</w:t>
                      </w:r>
                      <w:proofErr w:type="spellEnd"/>
                    </w:p>
                    <w:p w14:paraId="1C9868FB" w14:textId="653DA500" w:rsidR="005B49FB" w:rsidRPr="00975A7A" w:rsidRDefault="005B49FB" w:rsidP="005B49FB">
                      <w:pPr>
                        <w:spacing w:after="0"/>
                        <w:rPr>
                          <w:rFonts w:ascii="Bookman Old Style" w:hAnsi="Bookman Old Style"/>
                          <w:b/>
                          <w:bCs/>
                          <w:sz w:val="16"/>
                          <w:szCs w:val="16"/>
                        </w:rPr>
                      </w:pPr>
                    </w:p>
                    <w:p w14:paraId="4C778E68" w14:textId="1E001F41" w:rsidR="009444BA" w:rsidRPr="00975A7A" w:rsidRDefault="00D87247" w:rsidP="005B49FB">
                      <w:pPr>
                        <w:spacing w:after="0" w:line="240" w:lineRule="auto"/>
                        <w:rPr>
                          <w:rFonts w:ascii="Arial Rounded MT Bold" w:hAnsi="Arial Rounded MT Bold"/>
                          <w:b/>
                          <w:bCs/>
                          <w:sz w:val="16"/>
                          <w:szCs w:val="16"/>
                        </w:rPr>
                      </w:pPr>
                      <w:r w:rsidRPr="00975A7A">
                        <w:rPr>
                          <w:rFonts w:ascii="Arial Rounded MT Bold" w:hAnsi="Arial Rounded MT Bold"/>
                          <w:b/>
                          <w:bCs/>
                          <w:sz w:val="16"/>
                          <w:szCs w:val="16"/>
                        </w:rPr>
                        <w:t>08035645584</w:t>
                      </w:r>
                    </w:p>
                    <w:p w14:paraId="05BBD1B1" w14:textId="77777777" w:rsidR="005B49FB" w:rsidRPr="00975A7A" w:rsidRDefault="005B49FB" w:rsidP="005B49FB">
                      <w:pPr>
                        <w:spacing w:after="0" w:line="240" w:lineRule="auto"/>
                        <w:rPr>
                          <w:rFonts w:ascii="Arial Rounded MT Bold" w:hAnsi="Arial Rounded MT Bold"/>
                          <w:b/>
                          <w:bCs/>
                          <w:sz w:val="16"/>
                          <w:szCs w:val="16"/>
                        </w:rPr>
                      </w:pPr>
                    </w:p>
                    <w:p w14:paraId="7C9029F2" w14:textId="116814F2" w:rsidR="00D87247" w:rsidRPr="00975A7A" w:rsidRDefault="00000000" w:rsidP="005B49FB">
                      <w:pPr>
                        <w:spacing w:after="0"/>
                        <w:rPr>
                          <w:rStyle w:val="Hyperlink"/>
                          <w:rFonts w:ascii="Arial Rounded MT Bold" w:hAnsi="Arial Rounded MT Bold"/>
                          <w:b/>
                          <w:bCs/>
                          <w:color w:val="auto"/>
                          <w:sz w:val="16"/>
                          <w:szCs w:val="16"/>
                          <w:u w:val="none"/>
                        </w:rPr>
                      </w:pPr>
                      <w:hyperlink r:id="rId7" w:history="1">
                        <w:r w:rsidR="00D87247" w:rsidRPr="00975A7A">
                          <w:rPr>
                            <w:rStyle w:val="Hyperlink"/>
                            <w:rFonts w:ascii="Arial Rounded MT Bold" w:hAnsi="Arial Rounded MT Bold"/>
                            <w:b/>
                            <w:bCs/>
                            <w:color w:val="auto"/>
                            <w:sz w:val="16"/>
                            <w:szCs w:val="16"/>
                            <w:u w:val="none"/>
                          </w:rPr>
                          <w:t>victor.ayetoro@oduainvestment.com.ng</w:t>
                        </w:r>
                      </w:hyperlink>
                    </w:p>
                    <w:p w14:paraId="60F850BE" w14:textId="77777777" w:rsidR="005B49FB" w:rsidRPr="00975A7A" w:rsidRDefault="005B49FB" w:rsidP="005B49FB">
                      <w:pPr>
                        <w:spacing w:after="0"/>
                        <w:rPr>
                          <w:rFonts w:ascii="Arial Rounded MT Bold" w:hAnsi="Arial Rounded MT Bold"/>
                          <w:b/>
                          <w:bCs/>
                          <w:sz w:val="16"/>
                          <w:szCs w:val="16"/>
                        </w:rPr>
                      </w:pPr>
                    </w:p>
                    <w:p w14:paraId="6DD95D3F" w14:textId="2CD60F71" w:rsidR="00D87247" w:rsidRPr="00975A7A" w:rsidRDefault="00D87247" w:rsidP="005B49FB">
                      <w:pPr>
                        <w:spacing w:after="0"/>
                        <w:rPr>
                          <w:rFonts w:ascii="Arial Rounded MT Bold" w:hAnsi="Arial Rounded MT Bold"/>
                          <w:b/>
                          <w:bCs/>
                          <w:sz w:val="16"/>
                          <w:szCs w:val="16"/>
                        </w:rPr>
                      </w:pPr>
                      <w:r w:rsidRPr="00975A7A">
                        <w:rPr>
                          <w:rFonts w:ascii="Arial Rounded MT Bold" w:hAnsi="Arial Rounded MT Bold"/>
                          <w:b/>
                          <w:bCs/>
                          <w:sz w:val="16"/>
                          <w:szCs w:val="16"/>
                        </w:rPr>
                        <w:t>www.oduainvestment.com.ng</w:t>
                      </w:r>
                    </w:p>
                  </w:txbxContent>
                </v:textbox>
              </v:rect>
            </w:pict>
          </mc:Fallback>
        </mc:AlternateContent>
      </w:r>
    </w:p>
    <w:p w14:paraId="3F33B2B1" w14:textId="77777777" w:rsidR="008320F1" w:rsidRDefault="008320F1" w:rsidP="00A51491">
      <w:pPr>
        <w:spacing w:after="0" w:line="240" w:lineRule="auto"/>
        <w:jc w:val="both"/>
        <w:rPr>
          <w:rFonts w:ascii="Arial Rounded MT Bold" w:hAnsi="Arial Rounded MT Bold" w:cs="Tahoma"/>
          <w:b/>
          <w:color w:val="538135" w:themeColor="accent6" w:themeShade="BF"/>
          <w:sz w:val="24"/>
          <w:szCs w:val="24"/>
        </w:rPr>
      </w:pPr>
    </w:p>
    <w:p w14:paraId="7F6611CD" w14:textId="2FC1F729" w:rsidR="009444BA" w:rsidRPr="00A51491" w:rsidRDefault="005B49FB" w:rsidP="00A51491">
      <w:pPr>
        <w:spacing w:after="0" w:line="240" w:lineRule="auto"/>
        <w:jc w:val="both"/>
        <w:rPr>
          <w:rFonts w:ascii="Arial Rounded MT Bold" w:hAnsi="Arial Rounded MT Bold" w:cs="Tahoma"/>
          <w:b/>
          <w:sz w:val="24"/>
          <w:szCs w:val="24"/>
        </w:rPr>
      </w:pPr>
      <w:r w:rsidRPr="00A51491">
        <w:rPr>
          <w:noProof/>
          <w:color w:val="70AD47" w:themeColor="accent6"/>
        </w:rPr>
        <mc:AlternateContent>
          <mc:Choice Requires="wps">
            <w:drawing>
              <wp:anchor distT="0" distB="0" distL="114300" distR="114300" simplePos="0" relativeHeight="251663360" behindDoc="0" locked="0" layoutInCell="1" allowOverlap="1" wp14:anchorId="01F9FF45" wp14:editId="1C8AF6AC">
                <wp:simplePos x="0" y="0"/>
                <wp:positionH relativeFrom="column">
                  <wp:posOffset>15240</wp:posOffset>
                </wp:positionH>
                <wp:positionV relativeFrom="paragraph">
                  <wp:posOffset>318135</wp:posOffset>
                </wp:positionV>
                <wp:extent cx="5524500" cy="1051560"/>
                <wp:effectExtent l="0" t="0" r="19050" b="15240"/>
                <wp:wrapNone/>
                <wp:docPr id="5" name="Rectangle: Rounded Corners 5"/>
                <wp:cNvGraphicFramePr/>
                <a:graphic xmlns:a="http://schemas.openxmlformats.org/drawingml/2006/main">
                  <a:graphicData uri="http://schemas.microsoft.com/office/word/2010/wordprocessingShape">
                    <wps:wsp>
                      <wps:cNvSpPr/>
                      <wps:spPr>
                        <a:xfrm>
                          <a:off x="0" y="0"/>
                          <a:ext cx="5524500" cy="1051560"/>
                        </a:xfrm>
                        <a:prstGeom prst="roundRect">
                          <a:avLst/>
                        </a:prstGeom>
                        <a:ln>
                          <a:prstDash val="sysDot"/>
                        </a:ln>
                      </wps:spPr>
                      <wps:style>
                        <a:lnRef idx="2">
                          <a:schemeClr val="accent6"/>
                        </a:lnRef>
                        <a:fillRef idx="1">
                          <a:schemeClr val="lt1"/>
                        </a:fillRef>
                        <a:effectRef idx="0">
                          <a:schemeClr val="accent6"/>
                        </a:effectRef>
                        <a:fontRef idx="minor">
                          <a:schemeClr val="dk1"/>
                        </a:fontRef>
                      </wps:style>
                      <wps:txbx>
                        <w:txbxContent>
                          <w:p w14:paraId="16C4F22A" w14:textId="31506DCE" w:rsidR="005B49FB" w:rsidRPr="00D569BD" w:rsidRDefault="005B49FB" w:rsidP="005B49FB">
                            <w:pPr>
                              <w:spacing w:after="0" w:line="240" w:lineRule="auto"/>
                              <w:jc w:val="both"/>
                              <w:rPr>
                                <w:rFonts w:ascii="Arial Rounded MT Bold" w:hAnsi="Arial Rounded MT Bold"/>
                              </w:rPr>
                            </w:pPr>
                            <w:r w:rsidRPr="00D569BD">
                              <w:rPr>
                                <w:rFonts w:ascii="Arial Rounded MT Bold" w:hAnsi="Arial Rounded MT Bold"/>
                              </w:rPr>
                              <w:t xml:space="preserve">Odu’a </w:t>
                            </w:r>
                            <w:r w:rsidR="008F2191" w:rsidRPr="00D569BD">
                              <w:rPr>
                                <w:rFonts w:ascii="Arial Rounded MT Bold" w:hAnsi="Arial Rounded MT Bold"/>
                              </w:rPr>
                              <w:t>ha</w:t>
                            </w:r>
                            <w:r w:rsidR="00A06FBA" w:rsidRPr="00D569BD">
                              <w:rPr>
                                <w:rFonts w:ascii="Arial Rounded MT Bold" w:hAnsi="Arial Rounded MT Bold"/>
                              </w:rPr>
                              <w:t>s substantial investment in real estate, equipment leasing, food and beverages, industries, construction, agriculture, manufacturing, hotel and catering, financial services, and oil and gas and it is entrusted with delivering sustainable returns to all stakeholders; enhancing the legacy for future generations.</w:t>
                            </w:r>
                            <w:r w:rsidRPr="00D569BD">
                              <w:rPr>
                                <w:rFonts w:ascii="Arial Rounded MT Bold" w:hAnsi="Arial Rounded MT Bol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F9FF45" id="Rectangle: Rounded Corners 5" o:spid="_x0000_s1029" style="position:absolute;left:0;text-align:left;margin-left:1.2pt;margin-top:25.05pt;width:435pt;height:82.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" fillcolor="white [3201]" strokecolor="#70ad47 [3209]" strokeweight="1pt">
                <v:stroke dashstyle="1 1" joinstyle="miter"/>
                <v:textbox>
                  <w:txbxContent>
                    <w:p w14:paraId="16C4F22A" w14:textId="31506DCE" w:rsidR="005B49FB" w:rsidRPr="00D569BD" w:rsidRDefault="005B49FB" w:rsidP="005B49FB">
                      <w:pPr>
                        <w:spacing w:after="0" w:line="240" w:lineRule="auto"/>
                        <w:jc w:val="both"/>
                        <w:rPr>
                          <w:rFonts w:ascii="Arial Rounded MT Bold" w:hAnsi="Arial Rounded MT Bold"/>
                        </w:rPr>
                      </w:pPr>
                      <w:r w:rsidRPr="00D569BD">
                        <w:rPr>
                          <w:rFonts w:ascii="Arial Rounded MT Bold" w:hAnsi="Arial Rounded MT Bold"/>
                        </w:rPr>
                        <w:t xml:space="preserve">Odu’a </w:t>
                      </w:r>
                      <w:r w:rsidR="008F2191" w:rsidRPr="00D569BD">
                        <w:rPr>
                          <w:rFonts w:ascii="Arial Rounded MT Bold" w:hAnsi="Arial Rounded MT Bold"/>
                        </w:rPr>
                        <w:t>ha</w:t>
                      </w:r>
                      <w:r w:rsidR="00A06FBA" w:rsidRPr="00D569BD">
                        <w:rPr>
                          <w:rFonts w:ascii="Arial Rounded MT Bold" w:hAnsi="Arial Rounded MT Bold"/>
                        </w:rPr>
                        <w:t>s substantial investment in real estate, equipment leasing, food and beverages, industries, construction, agriculture, manufacturing, hotel and catering, financial services, and oil and gas and it is entrusted with delivering sustainable returns to all stakeholders; enhancing the legacy for future generations.</w:t>
                      </w:r>
                      <w:r w:rsidRPr="00D569BD">
                        <w:rPr>
                          <w:rFonts w:ascii="Arial Rounded MT Bold" w:hAnsi="Arial Rounded MT Bold"/>
                        </w:rPr>
                        <w:t xml:space="preserve"> </w:t>
                      </w:r>
                    </w:p>
                  </w:txbxContent>
                </v:textbox>
              </v:roundrect>
            </w:pict>
          </mc:Fallback>
        </mc:AlternateContent>
      </w:r>
      <w:r w:rsidR="009444BA" w:rsidRPr="00A51491">
        <w:rPr>
          <w:rFonts w:ascii="Arial Rounded MT Bold" w:hAnsi="Arial Rounded MT Bold" w:cs="Tahoma"/>
          <w:b/>
          <w:color w:val="538135" w:themeColor="accent6" w:themeShade="BF"/>
          <w:sz w:val="24"/>
          <w:szCs w:val="24"/>
        </w:rPr>
        <w:t>About Odu’a Investment Company Limited</w:t>
      </w:r>
      <w:r w:rsidR="009444BA" w:rsidRPr="00A51491">
        <w:rPr>
          <w:rFonts w:ascii="Arial Rounded MT Bold" w:hAnsi="Arial Rounded MT Bold" w:cs="Tahoma"/>
          <w:b/>
          <w:sz w:val="24"/>
          <w:szCs w:val="24"/>
        </w:rPr>
        <w:tab/>
      </w:r>
      <w:r w:rsidR="009444BA" w:rsidRPr="00A51491">
        <w:rPr>
          <w:rFonts w:ascii="Arial Rounded MT Bold" w:hAnsi="Arial Rounded MT Bold" w:cs="Tahoma"/>
          <w:b/>
          <w:sz w:val="24"/>
          <w:szCs w:val="24"/>
        </w:rPr>
        <w:tab/>
      </w:r>
      <w:r w:rsidR="009444BA" w:rsidRPr="00A51491">
        <w:rPr>
          <w:rFonts w:ascii="Arial Rounded MT Bold" w:hAnsi="Arial Rounded MT Bold" w:cs="Tahoma"/>
          <w:b/>
          <w:sz w:val="24"/>
          <w:szCs w:val="24"/>
        </w:rPr>
        <w:tab/>
      </w:r>
    </w:p>
    <w:sectPr w:rsidR="009444BA" w:rsidRPr="00A51491" w:rsidSect="002A6D6D">
      <w:pgSz w:w="15840" w:h="12240" w:orient="landscape"/>
      <w:pgMar w:top="810" w:right="171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A273A"/>
    <w:multiLevelType w:val="hybridMultilevel"/>
    <w:tmpl w:val="6A9EA5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88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02"/>
    <w:rsid w:val="000221D1"/>
    <w:rsid w:val="000A2069"/>
    <w:rsid w:val="000A75C7"/>
    <w:rsid w:val="000C3AA7"/>
    <w:rsid w:val="00144CB2"/>
    <w:rsid w:val="00172398"/>
    <w:rsid w:val="001729EC"/>
    <w:rsid w:val="001D4104"/>
    <w:rsid w:val="001F724A"/>
    <w:rsid w:val="002825FC"/>
    <w:rsid w:val="002A6D6D"/>
    <w:rsid w:val="002A78EE"/>
    <w:rsid w:val="002B159B"/>
    <w:rsid w:val="00344EF9"/>
    <w:rsid w:val="00372AF8"/>
    <w:rsid w:val="00396C90"/>
    <w:rsid w:val="0042018C"/>
    <w:rsid w:val="00494DAD"/>
    <w:rsid w:val="004E3CBF"/>
    <w:rsid w:val="0058149A"/>
    <w:rsid w:val="0058304B"/>
    <w:rsid w:val="005B49FB"/>
    <w:rsid w:val="005C1F7E"/>
    <w:rsid w:val="005C36BE"/>
    <w:rsid w:val="005F57E2"/>
    <w:rsid w:val="006166B1"/>
    <w:rsid w:val="006B0A2B"/>
    <w:rsid w:val="006B41D8"/>
    <w:rsid w:val="006D5F3E"/>
    <w:rsid w:val="007D3F50"/>
    <w:rsid w:val="00806B68"/>
    <w:rsid w:val="00810058"/>
    <w:rsid w:val="00822143"/>
    <w:rsid w:val="008320F1"/>
    <w:rsid w:val="008551A6"/>
    <w:rsid w:val="00857FCE"/>
    <w:rsid w:val="008B26B7"/>
    <w:rsid w:val="008F2191"/>
    <w:rsid w:val="009129C9"/>
    <w:rsid w:val="009444BA"/>
    <w:rsid w:val="00975A7A"/>
    <w:rsid w:val="00981E1C"/>
    <w:rsid w:val="009A116F"/>
    <w:rsid w:val="009F0AEA"/>
    <w:rsid w:val="009F0B99"/>
    <w:rsid w:val="00A06FBA"/>
    <w:rsid w:val="00A51491"/>
    <w:rsid w:val="00AF3E93"/>
    <w:rsid w:val="00B452D5"/>
    <w:rsid w:val="00B565CC"/>
    <w:rsid w:val="00B94C7C"/>
    <w:rsid w:val="00BC177D"/>
    <w:rsid w:val="00BE523C"/>
    <w:rsid w:val="00C001AC"/>
    <w:rsid w:val="00C13BA3"/>
    <w:rsid w:val="00C530B5"/>
    <w:rsid w:val="00C63D77"/>
    <w:rsid w:val="00D14FF3"/>
    <w:rsid w:val="00D41CDA"/>
    <w:rsid w:val="00D569BD"/>
    <w:rsid w:val="00D87247"/>
    <w:rsid w:val="00D9504E"/>
    <w:rsid w:val="00DE7D02"/>
    <w:rsid w:val="00E40EDA"/>
    <w:rsid w:val="00E65CDF"/>
    <w:rsid w:val="00E719F7"/>
    <w:rsid w:val="00EA1464"/>
    <w:rsid w:val="00EB1376"/>
    <w:rsid w:val="00EC08CF"/>
    <w:rsid w:val="00EE62A3"/>
    <w:rsid w:val="00EF1C04"/>
    <w:rsid w:val="00F362CD"/>
    <w:rsid w:val="00F62C05"/>
    <w:rsid w:val="00FA2EA6"/>
    <w:rsid w:val="00FD2076"/>
    <w:rsid w:val="00FD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5D4C"/>
  <w15:docId w15:val="{78582846-A6F6-455F-A353-16480234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D02"/>
    <w:pPr>
      <w:ind w:left="720"/>
      <w:contextualSpacing/>
    </w:pPr>
  </w:style>
  <w:style w:type="character" w:styleId="Hyperlink">
    <w:name w:val="Hyperlink"/>
    <w:basedOn w:val="DefaultParagraphFont"/>
    <w:uiPriority w:val="99"/>
    <w:unhideWhenUsed/>
    <w:rsid w:val="00D87247"/>
    <w:rPr>
      <w:color w:val="0563C1" w:themeColor="hyperlink"/>
      <w:u w:val="single"/>
    </w:rPr>
  </w:style>
  <w:style w:type="character" w:styleId="UnresolvedMention">
    <w:name w:val="Unresolved Mention"/>
    <w:basedOn w:val="DefaultParagraphFont"/>
    <w:uiPriority w:val="99"/>
    <w:semiHidden/>
    <w:unhideWhenUsed/>
    <w:rsid w:val="00D87247"/>
    <w:rPr>
      <w:color w:val="605E5C"/>
      <w:shd w:val="clear" w:color="auto" w:fill="E1DFDD"/>
    </w:rPr>
  </w:style>
  <w:style w:type="paragraph" w:styleId="Title">
    <w:name w:val="Title"/>
    <w:basedOn w:val="Normal"/>
    <w:next w:val="Normal"/>
    <w:link w:val="TitleChar"/>
    <w:uiPriority w:val="10"/>
    <w:qFormat/>
    <w:rsid w:val="000A20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0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tor.ayetoro@oduainvestment.com.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tor.ayetoro@oduainvestment.com.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Shodunke Saheed</dc:creator>
  <cp:lastModifiedBy>Saheed Shodunke</cp:lastModifiedBy>
  <cp:revision>11</cp:revision>
  <cp:lastPrinted>2023-01-13T15:08:00Z</cp:lastPrinted>
  <dcterms:created xsi:type="dcterms:W3CDTF">2022-06-20T12:31:00Z</dcterms:created>
  <dcterms:modified xsi:type="dcterms:W3CDTF">2023-01-18T10:57:00Z</dcterms:modified>
</cp:coreProperties>
</file>